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5" w:rsidRDefault="001970F5" w:rsidP="00E00982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82">
        <w:rPr>
          <w:rFonts w:ascii="Times New Roman" w:hAnsi="Times New Roman" w:cs="Times New Roman"/>
          <w:b/>
          <w:bCs/>
          <w:sz w:val="24"/>
          <w:szCs w:val="24"/>
        </w:rPr>
        <w:t>Raport narativ ERASMUS</w:t>
      </w:r>
    </w:p>
    <w:p w:rsidR="001970F5" w:rsidRPr="00E00982" w:rsidRDefault="001970F5" w:rsidP="00E00982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F5" w:rsidRPr="00D947F9" w:rsidRDefault="001970F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>An universitar 2012-2013</w:t>
      </w:r>
    </w:p>
    <w:p w:rsidR="001970F5" w:rsidRPr="00D947F9" w:rsidRDefault="001970F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Student : Gal Răzvan Andrei </w:t>
      </w:r>
    </w:p>
    <w:p w:rsidR="001970F5" w:rsidRDefault="001970F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>Institutia gazda : „Universidad de Cadiz”</w:t>
      </w:r>
    </w:p>
    <w:p w:rsidR="001970F5" w:rsidRPr="00D947F9" w:rsidRDefault="001970F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Specializarea: Automatizări şi i</w:t>
      </w:r>
      <w:r w:rsidRPr="00D947F9">
        <w:rPr>
          <w:rFonts w:ascii="Times New Roman" w:hAnsi="Times New Roman" w:cs="Times New Roman"/>
          <w:sz w:val="24"/>
          <w:szCs w:val="24"/>
        </w:rPr>
        <w:t>nformatică aplicată</w:t>
      </w: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 Mă numesc Gal Răzvan Andrei, sunt student la Universitatea „Petru Maior”, la Facultatea de Inginerie , specializarea "Automatizări </w:t>
      </w:r>
      <w:r>
        <w:rPr>
          <w:rFonts w:ascii="Times New Roman" w:hAnsi="Times New Roman" w:cs="Times New Roman"/>
          <w:sz w:val="24"/>
          <w:szCs w:val="24"/>
        </w:rPr>
        <w:t>şi i</w:t>
      </w:r>
      <w:r w:rsidRPr="00D947F9">
        <w:rPr>
          <w:rFonts w:ascii="Times New Roman" w:hAnsi="Times New Roman" w:cs="Times New Roman"/>
          <w:sz w:val="24"/>
          <w:szCs w:val="24"/>
        </w:rPr>
        <w:t>nformatică aplicată”, anul 3 şi prin programul ERASMUS am reu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 xml:space="preserve">it sa studiez la Universitatea din Cadiz, Spania , pentru semestrul doi al anului al treilea . </w:t>
      </w: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 M-am deplasat cu avionul si de la aeroport cu autobuzul până la Cadiz, unde aveam deja rezervată chiria</w:t>
      </w:r>
      <w:r>
        <w:rPr>
          <w:rFonts w:ascii="Times New Roman" w:hAnsi="Times New Roman" w:cs="Times New Roman"/>
          <w:sz w:val="24"/>
          <w:szCs w:val="24"/>
        </w:rPr>
        <w:t xml:space="preserve"> în apropiere de universitate </w:t>
      </w: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 Prima lună a fost foarte grea, mai ales dacă nu ai cunoştiinţe ale limbii spaniole la un nivel ridicat sau dacă nu e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ti obi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nuit cu schimbările mari „peste noapte” in via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a ta. În primele două luni am participat la diferite evenimente Erasmus, unde ne-au fost prezentate diferite aspecte generale legate de func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ionalitatea facultatii, ora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 xml:space="preserve"> şi activita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ile care se vor desfă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ura. De asemenea am participat la excursii ţi petrecerii organizate de gruparea Erasmus din Cadiz (ESN).</w:t>
      </w: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  Pentru a învă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a mai repede limba spaniolă m-am inscris la un curs de spaniolă, de durata 3 luni şi a costat 150 euro, curs pe care îl recomand tuturor, indiferent de cuno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tiin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ele ini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 xml:space="preserve">iale asupra limbii spaniole. </w:t>
      </w: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 Recomandările mele pentru viitorii erasmu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 xml:space="preserve">i care vor merge la Universitatea din Cadiz sunt următoarele: să 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tie limba spaniolă la un nivel destul de bun, înainte de a ajunge în Spania, să se înscrie la un curs de spaniolă, să fie conştienti de faptul că o să cheltuiască mai mult dec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947F9">
        <w:rPr>
          <w:rFonts w:ascii="Times New Roman" w:hAnsi="Times New Roman" w:cs="Times New Roman"/>
          <w:sz w:val="24"/>
          <w:szCs w:val="24"/>
        </w:rPr>
        <w:t xml:space="preserve">t 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i-au propus, să mai meargă cu cineva din România, să găsească o chirie înainte de a ajunge în Spania sau, dacă nu, să găseacă în primele zile (există multe anun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uri afi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ate la facultate) preferabil o locuin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ă împreună cu spanioli pentru a înva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a mai repede limba si tradi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iile. Alte recomandării sunt legate de participarea la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947F9">
        <w:rPr>
          <w:rFonts w:ascii="Times New Roman" w:hAnsi="Times New Roman" w:cs="Times New Roman"/>
          <w:sz w:val="24"/>
          <w:szCs w:val="24"/>
        </w:rPr>
        <w:t>t mai multe conversa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ii si cunoa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terea de cât mai multe persoane, chiar dacă vorbe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ti rău spaniola, fiindcă te ajută să afli lucruri noi si să avansezi cu vorbitul limbii spaniole si cu lucrurile legate de facultate.</w:t>
      </w:r>
    </w:p>
    <w:p w:rsidR="001970F5" w:rsidRPr="00D947F9" w:rsidRDefault="00197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 Adaptarea în cazul meu a fost oarecum u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oară, de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i totul era foarte diferit, începând cu sistemul de învatămant, mâncăruri, tradi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ii şi pană la stilul ora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ului (care este un ora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 xml:space="preserve"> turistic, cu </w:t>
      </w:r>
      <w:r w:rsidRPr="00D947F9">
        <w:rPr>
          <w:rFonts w:ascii="Times New Roman" w:hAnsi="Times New Roman" w:cs="Times New Roman"/>
          <w:i/>
          <w:iCs/>
          <w:sz w:val="24"/>
          <w:szCs w:val="24"/>
        </w:rPr>
        <w:t>plaja</w:t>
      </w:r>
      <w:r w:rsidRPr="00D947F9">
        <w:rPr>
          <w:rFonts w:ascii="Times New Roman" w:hAnsi="Times New Roman" w:cs="Times New Roman"/>
          <w:sz w:val="24"/>
          <w:szCs w:val="24"/>
        </w:rPr>
        <w:t xml:space="preserve"> 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i cu oameni amabili dar care î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i urmăresc interesele personale).</w:t>
      </w:r>
    </w:p>
    <w:p w:rsidR="001970F5" w:rsidRPr="00D947F9" w:rsidRDefault="001970F5" w:rsidP="00E009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47F9">
        <w:rPr>
          <w:rFonts w:ascii="Times New Roman" w:hAnsi="Times New Roman" w:cs="Times New Roman"/>
          <w:sz w:val="24"/>
          <w:szCs w:val="24"/>
        </w:rPr>
        <w:t xml:space="preserve">           În concluzie recomand această experien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ă, de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i are păr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 xml:space="preserve">i rele 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i păr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 xml:space="preserve">i bune, e o </w:t>
      </w:r>
      <w:r w:rsidRPr="00D947F9">
        <w:rPr>
          <w:sz w:val="24"/>
          <w:szCs w:val="24"/>
        </w:rPr>
        <w:t>ș</w:t>
      </w:r>
      <w:r w:rsidRPr="00D947F9">
        <w:rPr>
          <w:rFonts w:ascii="Times New Roman" w:hAnsi="Times New Roman" w:cs="Times New Roman"/>
          <w:sz w:val="24"/>
          <w:szCs w:val="24"/>
        </w:rPr>
        <w:t>ansă unică in via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ă de care trebuie să profi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 xml:space="preserve">i indiferent de cum va fi, dar 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ine</w:t>
      </w:r>
      <w:r w:rsidRPr="00D947F9">
        <w:rPr>
          <w:sz w:val="24"/>
          <w:szCs w:val="24"/>
        </w:rPr>
        <w:t>ț</w:t>
      </w:r>
      <w:r w:rsidRPr="00D947F9">
        <w:rPr>
          <w:rFonts w:ascii="Times New Roman" w:hAnsi="Times New Roman" w:cs="Times New Roman"/>
          <w:sz w:val="24"/>
          <w:szCs w:val="24"/>
        </w:rPr>
        <w:t>i seama de recomandările pe care le-am men</w:t>
      </w:r>
      <w:r w:rsidRPr="00D947F9">
        <w:rPr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ionat </w:t>
      </w:r>
    </w:p>
    <w:sectPr w:rsidR="001970F5" w:rsidRPr="00D947F9" w:rsidSect="00FA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F0"/>
    <w:rsid w:val="00050F0D"/>
    <w:rsid w:val="001970F5"/>
    <w:rsid w:val="00661200"/>
    <w:rsid w:val="007F30F0"/>
    <w:rsid w:val="009B5E5C"/>
    <w:rsid w:val="00C34D82"/>
    <w:rsid w:val="00D947F9"/>
    <w:rsid w:val="00E00982"/>
    <w:rsid w:val="00F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8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401</Words>
  <Characters>2287</Characters>
  <Application>Microsoft Office Outlook</Application>
  <DocSecurity>0</DocSecurity>
  <Lines>0</Lines>
  <Paragraphs>0</Paragraphs>
  <ScaleCrop>false</ScaleCrop>
  <Company>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narativ ERASMUS</dc:title>
  <dc:subject/>
  <dc:creator>veronica.buta</dc:creator>
  <cp:keywords/>
  <dc:description/>
  <cp:lastModifiedBy>veronica.buta</cp:lastModifiedBy>
  <cp:revision>3</cp:revision>
  <dcterms:created xsi:type="dcterms:W3CDTF">2013-08-19T05:42:00Z</dcterms:created>
  <dcterms:modified xsi:type="dcterms:W3CDTF">2013-11-15T08:59:00Z</dcterms:modified>
</cp:coreProperties>
</file>